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07F8D1F7" w:rsidR="000972EF" w:rsidRPr="000972EF" w:rsidRDefault="007D57EA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Stafordšírský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bulteriér/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Staffordshire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Bull</w:t>
            </w:r>
            <w:r w:rsidR="003D2AC7">
              <w:rPr>
                <w:rFonts w:ascii="Microsoft Sans Serif" w:hAnsi="Microsoft Sans Serif" w:cs="Microsoft Sans Serif"/>
                <w:sz w:val="36"/>
                <w:szCs w:val="48"/>
              </w:rPr>
              <w:t>t</w:t>
            </w:r>
            <w:r>
              <w:rPr>
                <w:rFonts w:ascii="Microsoft Sans Serif" w:hAnsi="Microsoft Sans Serif" w:cs="Microsoft Sans Serif"/>
                <w:sz w:val="36"/>
                <w:szCs w:val="48"/>
              </w:rPr>
              <w:t>errier</w:t>
            </w:r>
            <w:proofErr w:type="spellEnd"/>
          </w:p>
        </w:tc>
        <w:tc>
          <w:tcPr>
            <w:tcW w:w="4549" w:type="dxa"/>
          </w:tcPr>
          <w:p w14:paraId="7F02FD12" w14:textId="391DFC3E" w:rsidR="000972EF" w:rsidRPr="000972EF" w:rsidRDefault="0050025B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noProof/>
                <w:sz w:val="36"/>
                <w:szCs w:val="48"/>
                <w:lang w:eastAsia="cs-CZ"/>
              </w:rPr>
              <w:drawing>
                <wp:inline distT="0" distB="0" distL="0" distR="0" wp14:anchorId="4E62A619" wp14:editId="6CB369A3">
                  <wp:extent cx="2038350" cy="2238375"/>
                  <wp:effectExtent l="0" t="0" r="0" b="9525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afbul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67"/>
        <w:gridCol w:w="2668"/>
        <w:gridCol w:w="1986"/>
        <w:gridCol w:w="1825"/>
        <w:gridCol w:w="2000"/>
      </w:tblGrid>
      <w:tr w:rsidR="006A6FB0" w14:paraId="0DBBDAB2" w14:textId="77777777" w:rsidTr="004B4330">
        <w:trPr>
          <w:trHeight w:val="873"/>
        </w:trPr>
        <w:tc>
          <w:tcPr>
            <w:tcW w:w="667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668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1986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825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00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6A6FB0" w14:paraId="5C9765AD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7AC1976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668" w:type="dxa"/>
          </w:tcPr>
          <w:p w14:paraId="6FD977B2" w14:textId="4161B267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1986" w:type="dxa"/>
          </w:tcPr>
          <w:p w14:paraId="4A3B9B8D" w14:textId="77777777" w:rsidR="000972EF" w:rsidRPr="00F95C5E" w:rsidRDefault="007D57EA" w:rsidP="00F95C5E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Nukleární mezi 8týdnem-1.rokem</w:t>
            </w:r>
          </w:p>
          <w:p w14:paraId="04D1D37D" w14:textId="71C350E9" w:rsidR="007D57EA" w:rsidRPr="00F95C5E" w:rsidRDefault="007D57EA" w:rsidP="00F95C5E">
            <w:pPr>
              <w:pStyle w:val="Odstavecseseznamem"/>
              <w:numPr>
                <w:ilvl w:val="0"/>
                <w:numId w:val="1"/>
              </w:num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Progrese do kortikální, slepota do 3let</w:t>
            </w:r>
          </w:p>
        </w:tc>
        <w:tc>
          <w:tcPr>
            <w:tcW w:w="1825" w:type="dxa"/>
          </w:tcPr>
          <w:p w14:paraId="296FBF9D" w14:textId="77777777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Autosomálně recesivní</w:t>
            </w:r>
          </w:p>
          <w:p w14:paraId="00AB2493" w14:textId="6F4B5B14" w:rsidR="007D57EA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HSF-4</w:t>
            </w:r>
          </w:p>
        </w:tc>
        <w:tc>
          <w:tcPr>
            <w:tcW w:w="2000" w:type="dxa"/>
          </w:tcPr>
          <w:p w14:paraId="40A6DDCA" w14:textId="38642BE0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6A6FB0" w14:paraId="3949BCFD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3724743E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668" w:type="dxa"/>
          </w:tcPr>
          <w:p w14:paraId="0C8C3290" w14:textId="0768AB54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 xml:space="preserve">Persistentní hyperplastická tunica </w:t>
            </w: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vasculosa</w:t>
            </w:r>
            <w:proofErr w:type="spellEnd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 xml:space="preserve"> </w:t>
            </w: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lentis</w:t>
            </w:r>
            <w:proofErr w:type="spellEnd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 xml:space="preserve">/persistentní primární hyperplastický </w:t>
            </w: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vitreus</w:t>
            </w:r>
            <w:proofErr w:type="spellEnd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 xml:space="preserve"> (PHTVL/PHPV)</w:t>
            </w:r>
          </w:p>
        </w:tc>
        <w:tc>
          <w:tcPr>
            <w:tcW w:w="1986" w:type="dxa"/>
          </w:tcPr>
          <w:p w14:paraId="797C6F16" w14:textId="04CC1509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Stupně 1-6</w:t>
            </w:r>
          </w:p>
        </w:tc>
        <w:tc>
          <w:tcPr>
            <w:tcW w:w="1825" w:type="dxa"/>
          </w:tcPr>
          <w:p w14:paraId="35BEA8B6" w14:textId="4A8474E9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Autosomálně dominantní s neúplnou penetrací</w:t>
            </w:r>
          </w:p>
        </w:tc>
        <w:tc>
          <w:tcPr>
            <w:tcW w:w="2000" w:type="dxa"/>
          </w:tcPr>
          <w:p w14:paraId="5F049C20" w14:textId="516FA83C" w:rsidR="00F95C5E" w:rsidRDefault="00317E98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Stupeň 1</w:t>
            </w:r>
          </w:p>
          <w:p w14:paraId="5A881BAE" w14:textId="13958231" w:rsidR="000972EF" w:rsidRPr="00F95C5E" w:rsidRDefault="00F95C5E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C</w:t>
            </w:r>
            <w:r w:rsidR="00317E98" w:rsidRPr="00F95C5E">
              <w:rPr>
                <w:rFonts w:ascii="Microsoft Sans Serif" w:hAnsi="Microsoft Sans Serif" w:cs="Microsoft Sans Serif"/>
                <w:sz w:val="22"/>
                <w:szCs w:val="22"/>
              </w:rPr>
              <w:t>hov na zvážení</w:t>
            </w:r>
          </w:p>
          <w:p w14:paraId="6B65D735" w14:textId="77777777" w:rsidR="00F95C5E" w:rsidRDefault="00F95C5E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  <w:p w14:paraId="4B6DE178" w14:textId="4395F85D" w:rsidR="00F95C5E" w:rsidRDefault="00317E98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Stupeň 2-6</w:t>
            </w:r>
          </w:p>
          <w:p w14:paraId="6E5B228F" w14:textId="697BBF7C" w:rsidR="00C31B73" w:rsidRPr="00F95C5E" w:rsidRDefault="00C31B73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6A6FB0" w14:paraId="34A2F2DB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5CE40542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668" w:type="dxa"/>
          </w:tcPr>
          <w:p w14:paraId="32AA9C87" w14:textId="7F14E051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Distichiáza</w:t>
            </w:r>
            <w:proofErr w:type="spellEnd"/>
          </w:p>
        </w:tc>
        <w:tc>
          <w:tcPr>
            <w:tcW w:w="1986" w:type="dxa"/>
          </w:tcPr>
          <w:p w14:paraId="5643C1EE" w14:textId="77777777" w:rsidR="000972EF" w:rsidRPr="00F95C5E" w:rsidRDefault="000972EF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25" w:type="dxa"/>
          </w:tcPr>
          <w:p w14:paraId="0073ADF8" w14:textId="0A93B616" w:rsidR="000972EF" w:rsidRPr="00F95C5E" w:rsidRDefault="00F95C5E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00" w:type="dxa"/>
          </w:tcPr>
          <w:p w14:paraId="70E5A2C9" w14:textId="3B5E22C2" w:rsidR="000972EF" w:rsidRPr="00F95C5E" w:rsidRDefault="00F95C5E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C</w:t>
            </w:r>
            <w:r w:rsidR="00C31B73" w:rsidRPr="00F95C5E">
              <w:rPr>
                <w:rFonts w:ascii="Microsoft Sans Serif" w:hAnsi="Microsoft Sans Serif" w:cs="Microsoft Sans Serif"/>
                <w:sz w:val="22"/>
                <w:szCs w:val="22"/>
              </w:rPr>
              <w:t>hov na zvážení, v případě zaškrtnutí políčka „závažný/severe“ NE</w:t>
            </w:r>
          </w:p>
        </w:tc>
      </w:tr>
      <w:tr w:rsidR="006A6FB0" w14:paraId="3EBF8B2B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6A4B87E9" w14:textId="77777777" w:rsidR="000972EF" w:rsidRPr="006A6FB0" w:rsidRDefault="006A6FB0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668" w:type="dxa"/>
          </w:tcPr>
          <w:p w14:paraId="09D98A18" w14:textId="77777777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Persistentní pupilární membrána</w:t>
            </w:r>
          </w:p>
          <w:p w14:paraId="6EA9D301" w14:textId="6E2FB407" w:rsidR="00C31B73" w:rsidRPr="00F95C5E" w:rsidRDefault="00C31B73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PPM</w:t>
            </w:r>
          </w:p>
        </w:tc>
        <w:tc>
          <w:tcPr>
            <w:tcW w:w="1986" w:type="dxa"/>
          </w:tcPr>
          <w:p w14:paraId="0410B3A5" w14:textId="41D3767B" w:rsidR="000972EF" w:rsidRPr="00F95C5E" w:rsidRDefault="007D57EA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Iris-iris</w:t>
            </w:r>
          </w:p>
        </w:tc>
        <w:tc>
          <w:tcPr>
            <w:tcW w:w="1825" w:type="dxa"/>
          </w:tcPr>
          <w:p w14:paraId="0FC8722C" w14:textId="5AA99031" w:rsidR="000972EF" w:rsidRPr="00F95C5E" w:rsidRDefault="00F95C5E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0" w:type="dxa"/>
          </w:tcPr>
          <w:p w14:paraId="17D0C26D" w14:textId="5B30D605" w:rsidR="000972EF" w:rsidRPr="00F95C5E" w:rsidRDefault="00317E98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  <w:tr w:rsidR="00865185" w14:paraId="10A935A8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554AB39B" w14:textId="67DC86D7" w:rsidR="00865185" w:rsidRDefault="0050025B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668" w:type="dxa"/>
          </w:tcPr>
          <w:p w14:paraId="2DD929FC" w14:textId="3A1BFF7D" w:rsidR="00865185" w:rsidRPr="00F95C5E" w:rsidRDefault="0050025B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Progresivní retinální atrofie (PRA)</w:t>
            </w:r>
          </w:p>
        </w:tc>
        <w:tc>
          <w:tcPr>
            <w:tcW w:w="1986" w:type="dxa"/>
          </w:tcPr>
          <w:p w14:paraId="7F2C78DE" w14:textId="77777777" w:rsidR="00865185" w:rsidRPr="00F95C5E" w:rsidRDefault="00865185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25" w:type="dxa"/>
          </w:tcPr>
          <w:p w14:paraId="6825D20F" w14:textId="3D9B5093" w:rsidR="00865185" w:rsidRPr="00F95C5E" w:rsidRDefault="0050025B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Susp</w:t>
            </w:r>
            <w:proofErr w:type="spellEnd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 xml:space="preserve"> autosomálně recesivní</w:t>
            </w:r>
          </w:p>
        </w:tc>
        <w:tc>
          <w:tcPr>
            <w:tcW w:w="2000" w:type="dxa"/>
          </w:tcPr>
          <w:p w14:paraId="0DF87B92" w14:textId="5F2F11EA" w:rsidR="00865185" w:rsidRPr="00F95C5E" w:rsidRDefault="0050025B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865185" w14:paraId="24CB0390" w14:textId="77777777" w:rsidTr="004B4330">
        <w:trPr>
          <w:cantSplit/>
          <w:trHeight w:val="1134"/>
        </w:trPr>
        <w:tc>
          <w:tcPr>
            <w:tcW w:w="667" w:type="dxa"/>
            <w:vAlign w:val="center"/>
          </w:tcPr>
          <w:p w14:paraId="467C288D" w14:textId="167D55E9" w:rsidR="00865185" w:rsidRDefault="00C31B73" w:rsidP="006A6FB0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lastRenderedPageBreak/>
              <w:t>F</w:t>
            </w:r>
          </w:p>
        </w:tc>
        <w:tc>
          <w:tcPr>
            <w:tcW w:w="2668" w:type="dxa"/>
          </w:tcPr>
          <w:p w14:paraId="242C7DBE" w14:textId="463CCAE3" w:rsidR="00865185" w:rsidRPr="00F95C5E" w:rsidRDefault="00C31B73" w:rsidP="00F95C5E">
            <w:pPr>
              <w:spacing w:before="200"/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Degenerace sklivce/</w:t>
            </w:r>
            <w:proofErr w:type="spellStart"/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syneresis</w:t>
            </w:r>
            <w:proofErr w:type="spellEnd"/>
          </w:p>
        </w:tc>
        <w:tc>
          <w:tcPr>
            <w:tcW w:w="1986" w:type="dxa"/>
          </w:tcPr>
          <w:p w14:paraId="59E0B7AA" w14:textId="77777777" w:rsidR="00865185" w:rsidRPr="00F95C5E" w:rsidRDefault="00865185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1825" w:type="dxa"/>
          </w:tcPr>
          <w:p w14:paraId="1CF2E634" w14:textId="2C064E01" w:rsidR="00865185" w:rsidRPr="00F95C5E" w:rsidRDefault="00C31B73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00" w:type="dxa"/>
          </w:tcPr>
          <w:p w14:paraId="2D760C85" w14:textId="6D30A930" w:rsidR="00865185" w:rsidRPr="00F95C5E" w:rsidRDefault="00C31B73" w:rsidP="00F95C5E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F95C5E">
              <w:rPr>
                <w:rFonts w:ascii="Microsoft Sans Serif" w:hAnsi="Microsoft Sans Serif" w:cs="Microsoft Sans Serif"/>
                <w:sz w:val="22"/>
                <w:szCs w:val="22"/>
              </w:rPr>
              <w:t>Chov na zvážení</w:t>
            </w:r>
          </w:p>
        </w:tc>
      </w:tr>
    </w:tbl>
    <w:p w14:paraId="4A977848" w14:textId="2CCB9E2F" w:rsidR="0050025B" w:rsidRPr="006A6FB0" w:rsidRDefault="0050025B" w:rsidP="00F95C5E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50025B" w:rsidRPr="006A6FB0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A0797" w14:textId="77777777" w:rsidR="009C6017" w:rsidRDefault="009C6017" w:rsidP="000972EF">
      <w:pPr>
        <w:spacing w:after="0" w:line="240" w:lineRule="auto"/>
      </w:pPr>
      <w:r>
        <w:separator/>
      </w:r>
    </w:p>
  </w:endnote>
  <w:endnote w:type="continuationSeparator" w:id="0">
    <w:p w14:paraId="245809BD" w14:textId="77777777" w:rsidR="009C6017" w:rsidRDefault="009C6017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E84CA" w14:textId="77777777" w:rsidR="009C6017" w:rsidRDefault="009C6017" w:rsidP="000972EF">
      <w:pPr>
        <w:spacing w:after="0" w:line="240" w:lineRule="auto"/>
      </w:pPr>
      <w:r>
        <w:separator/>
      </w:r>
    </w:p>
  </w:footnote>
  <w:footnote w:type="continuationSeparator" w:id="0">
    <w:p w14:paraId="7A47284E" w14:textId="77777777" w:rsidR="009C6017" w:rsidRDefault="009C6017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EndPr/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EndPr/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70298"/>
    <w:multiLevelType w:val="hybridMultilevel"/>
    <w:tmpl w:val="3C3672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191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988"/>
    <w:rsid w:val="000972EF"/>
    <w:rsid w:val="00161F3B"/>
    <w:rsid w:val="001A442C"/>
    <w:rsid w:val="002206AC"/>
    <w:rsid w:val="00251201"/>
    <w:rsid w:val="002D69D6"/>
    <w:rsid w:val="00301F39"/>
    <w:rsid w:val="00317E98"/>
    <w:rsid w:val="00384979"/>
    <w:rsid w:val="003D2AC7"/>
    <w:rsid w:val="00402988"/>
    <w:rsid w:val="004B4330"/>
    <w:rsid w:val="004C1DA7"/>
    <w:rsid w:val="0050025B"/>
    <w:rsid w:val="00655705"/>
    <w:rsid w:val="006A6FB0"/>
    <w:rsid w:val="007A315C"/>
    <w:rsid w:val="007D57EA"/>
    <w:rsid w:val="00804049"/>
    <w:rsid w:val="00865185"/>
    <w:rsid w:val="009C6017"/>
    <w:rsid w:val="00A1193A"/>
    <w:rsid w:val="00A317E5"/>
    <w:rsid w:val="00C13DEF"/>
    <w:rsid w:val="00C31B73"/>
    <w:rsid w:val="00C36439"/>
    <w:rsid w:val="00CF199B"/>
    <w:rsid w:val="00DF609E"/>
    <w:rsid w:val="00E93316"/>
    <w:rsid w:val="00F9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7</TotalTime>
  <Pages>2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David Míka</cp:lastModifiedBy>
  <cp:revision>5</cp:revision>
  <dcterms:created xsi:type="dcterms:W3CDTF">2025-02-03T23:06:00Z</dcterms:created>
  <dcterms:modified xsi:type="dcterms:W3CDTF">2025-04-05T08:17:00Z</dcterms:modified>
</cp:coreProperties>
</file>